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(القراءة وفهم المكتوب)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اللغة العربية: القراءة وفهم المكتوب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مستوى القراءة الجهرية وفهم المكتوب لدى تلاميذ السنة الرابعة: نصّ وصفي أو سردي من عشر جمل، أسئلة فهم واستخراج المعلومة والمرادف والضدّ.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نصوصًا متنوّعة قراءة سليمة ومسترسلة ويفهمها ويستثمرها.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نصّ مكتوب في مستوى السنة الثالثة على ورقة فردية، قراءة جهرية فردية (دقيقة لكلّ تلميذ)، أسئلة فهم كتابية أو شفوية، شبكة تسجيل (فكّ الرموز، السرعة، الفهم).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القراءة الصامتة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توزيع ورقة النصّ. قراءة صامتة لخمس دقائق ثمّ سؤال شفوي عامّ: عمّ يتحدّث النصّ؟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موضوع النصّ في جملة.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القراءة الجهرية الفردية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يمرّ التلاميذ فردًا فردًا على مقطع من النصّ بينما ينجز الباقون أسئلة الفهم كتابيًّا. يسجّل المعلّم لكلّ قارئ: عدد الأخطاء، التردّد، احترام الوقف، الحروف المشكلة (مثل: التاء المربوطة، الهمزة، الحركات الطويلة).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ثلاث جمل بأقلّ من ثلاثة أخطاء.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الفهم والتسجيل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جماعي سريع لأسئلة الفهم على السبورة. يملأ المعلّم شبكة التشخيص ويحدّد ثلاث فئات: قرّاء مسترسلون، قرّاء متعثّرون، غير قارئين — لتشكيل أفواج 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مملوءة وفئات محدّدة.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