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02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اللغة العربية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 (القراءة وفهم المكتوب)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 — اللغة العربية: القراءة وفهم المكتوب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يشخّص المعلّم مستوى القراءة الجهرية وفهم المكتوب لدى تلاميذ السنة الثانية: نصّ قصير من خمس جمل بحروف ومقاطع السنة الأولى (كلمات مألوفة: البيت، المدرسة، الأسرة).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نصوصًا متنوّعة قراءة سليمة ومسترسلة ويفهمها ويستثمرها.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نصّ مكتوب في مستوى السنة الأولى على ورقة فردية، قراءة جهرية فردية (دقيقة لكلّ تلميذ)، أسئلة فهم كتابية أو شفوية، شبكة تسجيل (فكّ الرموز، السرعة، الفهم).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القراءة الصامتة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توزيع ورقة النصّ. قراءة صامتة لخمس دقائق ثمّ سؤال شفوي عامّ: عمّ يتحدّث النصّ؟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موضوع النصّ في جملة.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القراءة الجهرية الفردية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يمرّ التلاميذ فردًا فردًا على مقطع من النصّ بينما ينجز الباقون أسئلة الفهم كتابيًّا. يسجّل المعلّم لكلّ قارئ: عدد الأخطاء، التردّد، احترام الوقف، الحروف المشكلة (مثل: التاء المربوطة، الهمزة، الحركات الطويلة).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ثلاث جمل بأقلّ من ثلاثة أخطاء.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الفهم والتسجيل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 جماعي سريع لأسئلة الفهم على السبورة. يملأ المعلّم شبكة التشخيص ويحدّد ثلاث فئات: قرّاء مسترسلون، قرّاء متعثّرون، غير قارئين — لتشكيل أفواج المعالجة.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شبكة مملوءة وفئات محدّدة.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