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الجغرافيا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أدوات ومفاهيم مادّة الجغرافيا / السكّان والتنمية / السكّان والبيئة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جغرافيا (تقويم تشخيصي)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الجغرافيا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المتعلّم عن مكتسباته من السنة الرابعة في موقع الجزائر وانتمائها والموارد الطبيعيّة والعمل الإنتاجيّ وحماية البيئة.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يتموقع المتعلّم في مجاله الجغرافيّ ويوظّف معارفه حول الموارد والنشاطات الاقتصاديّة للمساهمة في حماية البيئة.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موقع الجزائر في إفريقيا وحدودها، الانتماء المتوسّطيّ، الاتّجاهات الأربعة.
الموارد المتجدّدة وغير المتجدّدة، العمل الإنتاجيّ المادّيّ، حماية البيئة المحلّيّة.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يعلّق المعلّم خريطة إفريقيا الصمّاء ويرحّب بالتلاميذ.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من يستطيع أن يضع إصبعه على الجزائر؟ ما البحر الذي يطلّ عليه وطننا؟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يبيّن أنّ الحصّة أسئلةٌ قصيرة ليعرف ما بقي في الذاكرة من جغرافيا السنة الماضية.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يحدّد الجزائر على الخريطة ويسمّي البحر الأبيض المتوسّط.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(الموقع والحدود): على خريطةٍ صمّاء لإفريقيا: لوّن الجزائر، واكتب الاتّجاهات الأربعة، ثمّ أكمل: تقع الجزائر في …… إفريقيا، يحدّها شمالًا ……، شرقًا …… و……، جنوبًا …… و……. (الإجابة: شمال / البحر الأبيض المتوسّط / تونس وليبيا / النيجر ومالي) (يقيس: تحديد الموقع والاتّجاهات والدول المجاورة)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(الانتماء المتوسّطيّ): اذكر دولتين أوروبّيّتين تطلّان على البحر الأبيض المتوسّط، ولماذا نقول إنّ الجزائر بلدٌ متوسّطيّ؟ (يقيس: فهم الانتماء المتوسّطيّ)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(الموارد): صنّف: البترول، الماء، الغاز الطبيعيّ، أشعّة الشمس، الحديد، الرياح إلى موارد متجدّدة وموارد غير متجدّدة، ثمّ اشرح بجملة: لماذا يجب ألّا نسرف في استعمال الغاز؟ (يقيس: التمييز بين الموارد وربطها بالترشيد)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(العمل الإنتاجيّ المادّيّ): ضع علامة (×) أمام العمل الذي ينتج سلعةً مادّيّة: الفلّاح يزرع القمح / المعلّم يدرّس / العامل يصنع الإسمنت / الطبيب يعالج / النجّار يصنع طاولة. (يقيس: التمييز بين العمل الإنتاجيّ المادّيّ والخدمات)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(البيئة المحلّيّة): لاحظ صورة حيٍّ تتكدّس فيه النفايات قرب الأشجار. اذكر مشكلتين تسبّبهما هذه النفايات، واقترح عملين تقوم بهما مع زملائك لحماية حيّك. (يقيس: توظيف سلوكات حماية البيئة)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يحدّد الموقع والحدود، يصنّف الموارد والأعمال صحيحًا، ويقترح سلوكين لحماية البيئة.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يفرز المعلّم الأوراق ويملأ شبكة ملاحظة: التلميذ × الروائز الخمسة، مع التقدير: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الأخطاء الشائعة: الخلط بين الشرق والغرب، نسيان إحدى الدول المجاورة، اعتبار الماء موردًا لا ينفد إطلاقًا.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الاتّجاهات والحدود: لعبة «أين أنا؟» بالوقوف في ساحة المدرسة وتحديد الجهات ثمّ نقلها إلى الخريطة، وتلوين الدول المجاورة بألوانٍ مختلفة.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الموارد: بطاقات صورٍ تُرتّب في عمودين مع حوارٍ حول ما ينفد وما يتجدّد.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الأعمال: جدول «مهن حيّي» يصنّف فيه التلاميذ مهن أوليائهم إلى إنتاجٍ مادّيّ وخدمات.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لكلّ تلميذٍ المكتسبات غير المتحكَّم فيها وتُبرمج لها 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