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إنتاج شفوي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السرد الشفوي لأحداث موقف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الثالثة في الإنتاج الشفوي: سرد أحداث موقفٍ مرتّبةً بجملٍ سليمة موظّفًا رصيدًا لغويًّا مناسبًا،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التعبير الشفوي، التراكيب الوظيفية، الرصيد اللغوي.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المهمّة: إنتاجٌ شفويٌّ قصير انطلاقًا من مشاهد. المؤشّرات: تحديد فكرة الموقف، ترتيب الأحداث، جملٌ سليمة.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 ثلاث صورٍ متسلسلة (طفل يضيع قطّته ثمّ يبحث ثمّ يجدها) وسؤال: «ما القصّة؟».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التلميذ ترتيبًا للصور.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أرتّب وأحكي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يرتّب التلميذ الصور ثمّ يحكي القصّة في 4 جملٍ على الأقلّ موظّفًا الروابط (ثمّ، بعد ذلك، أخيرًا). يسجّل المعلّم عدد الجمل والروابط والأخطاء التركيبية.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يسرد التلميذ الأحداث مرتّبةً في 4 جملٍ مع رابطٍ زمنيٍّ واحدٍ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أجيب وأعلّل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أسئلة فردية: «لماذا حزن الطفل؟ ماذا كنت ستفعل مكانه؟» للكشف عن التعليل بـ«لأنّ» وجمل الرأي.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التلميذ بجملةٍ معلَّلة.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الحكم لكلّ تلميذ (ترتيب الأحداث / سلامة الجمل / الرصيد) مع ملاحظة الأخطاء الشائعة (التذكير والتأنيث، الأفعال).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مسجَّل.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لحظة سردٍ يومية قصيرة للجميع، مجموعة الروابط الزمنية، دعمٌ فردي لمن اكتفى بجملةٍ واحدة.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