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اللغة العربية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01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العائلة والمدرسة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تعبير كتابي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أشكل وأخطط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مسك القلم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يتعرف على الوضعية الصحيحة لمسك القلم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4A5A6A"/>
                <w:sz w:val="22"/>
                <w:szCs w:val="22"/>
                <w:rtl/>
              </w:rPr>
              <w:t xml:space="preserve">السنة الأولى — النشاط: أشكل وأخطط
الموضوع: مسك القلم
الميدان: تعبير كتابي
المقطع: العائلة والمدرسة
الهدف التعلمي: يتعرف على الوضعية الصحيحة لمسك القلم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4A5A6A"/>
                <w:sz w:val="22"/>
                <w:szCs w:val="22"/>
                <w:rtl/>
              </w:rPr>
              <w:t xml:space="preserve">الفترة التمهيدية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4A5A6A"/>
                <w:sz w:val="22"/>
                <w:szCs w:val="22"/>
                <w:rtl/>
              </w:rPr>
              <w:t xml:space="preserve">اليوم: 04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45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وضعية الانطلاق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2"/>
                <w:szCs w:val="22"/>
                <w:rtl/>
              </w:rPr>
              <w:t xml:space="preserve">الوضعيات التعليمية التعلّمية والنشاطات المقترحة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تطلب المعلمة من المتعلمين الوقوف ثم الجلوس وتكرر ذلك عدة مرات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تطلب منهم رفع اليد اليمنى ثم اليسرى عدة مرات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يتسمع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يستجيب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بناء التعلمات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2"/>
                <w:szCs w:val="22"/>
                <w:rtl/>
              </w:rPr>
              <w:t xml:space="preserve">الوضعيات التعليمية التعلّمية والنشاطات المقترحة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تطلب المعلمة من المتعلمين مسك الأقلام ورفعها للأعلى.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تعرض أمامهم كيفية مسك القلم بالشكل الصحيح، وتطلب منهم التقليد.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يتم الشرح عملياً: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يُمسك القلم بالإصبعين السبابة والإبهام.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يُسنَد القلم على الإصبع الأوسط.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في الفضاء، ترسم المعلمة خطًّا عموديًّا، وتطلب من المتعلمين تقليده ورسمه في الهواء.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ثم ترسم خطًّا أفقيًّا، ويعيد المتعلمون رسمه في الفضاء.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بعد ذلك ترسم خطًّا مائلًا، ويقوم المتعلمون بمحاكاته.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بعدها، تعرض المعلمة نموذجًا للكراس أمامهم، وتشرح: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الخطوط الصغيرة.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الخطوط السميكة.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الخط الأحمر.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توضّح أن الكتابة تكون من اليمين إلى اليسار مع احترام السطور.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رسم نقاط على كراس المحاولات</w:t>
            </w:r>
          </w:p>
          <w:p>
            <w:pPr>
              <w:bidi/>
              <w:spacing w:before="0" w:after="40" w:line="240" w:lineRule="auto"/>
              <w:jc w:val="center"/>
            </w:pPr>
            <w:r>
              <w:drawing>
                <wp:inline distT="0" distB="0" distL="0" distR="0">
                  <wp:extent cx="2362200" cy="1752600"/>
                  <wp:docPr id="2" name="صورة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g2.jpe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75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40" w:line="240" w:lineRule="auto"/>
              <w:jc w:val="center"/>
            </w:pPr>
            <w:r>
              <w:drawing>
                <wp:inline distT="0" distB="0" distL="0" distR="0">
                  <wp:extent cx="2114550" cy="1895475"/>
                  <wp:docPr id="3" name="صورة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g3.jpeg"/>
                          <pic:cNvPicPr/>
                        </pic:nvPicPr>
                        <pic:blipFill>
                          <a:blip r:embed="rIdImg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550" cy="189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40" w:line="240" w:lineRule="auto"/>
              <w:jc w:val="center"/>
            </w:pPr>
            <w:r>
              <w:drawing>
                <wp:inline distT="0" distB="0" distL="0" distR="0">
                  <wp:extent cx="2628900" cy="2409825"/>
                  <wp:docPr id="4" name="صورة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g4.jpeg"/>
                          <pic:cNvPicPr/>
                        </pic:nvPicPr>
                        <pic:blipFill>
                          <a:blip r:embed="rIdImg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2409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40" w:line="240" w:lineRule="auto"/>
              <w:jc w:val="center"/>
            </w:pPr>
            <w:r>
              <w:drawing>
                <wp:inline distT="0" distB="0" distL="0" distR="0">
                  <wp:extent cx="3295650" cy="1247775"/>
                  <wp:docPr id="5" name="صورة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" name="img5.png"/>
                          <pic:cNvPicPr/>
                        </pic:nvPicPr>
                        <pic:blipFill>
                          <a:blip r:embed="rIdImg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5650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يلاحظ المعلمة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يستمع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يقوم المتعلم بتنفيذ ما شرحته المعلمة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استثمار المكتسبات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2"/>
                <w:szCs w:val="22"/>
                <w:rtl/>
              </w:rPr>
              <w:t xml:space="preserve">الوضعيات التعليمية التعلّمية والنشاطات المقترحة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على الألواح، يستعمل المتعلم اللوحة في الرسم، ويطبق وضعية الصحيحة للكتابة.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يستمع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ينفذ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60" w:line="240" w:lineRule="auto"/>
        <w:jc w:val="center"/>
      </w:pPr>
      <w:r>
        <w:drawing>
          <wp:inline distT="0" distB="0" distL="0" distR="0">
            <wp:extent cx="2362200" cy="1752600"/>
            <wp:docPr id="6" name="صورة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g6.jpe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before="0" w:after="60" w:line="240" w:lineRule="auto"/>
        <w:jc w:val="center"/>
      </w:pPr>
      <w:r>
        <w:drawing>
          <wp:inline distT="0" distB="0" distL="0" distR="0">
            <wp:extent cx="2114550" cy="1895475"/>
            <wp:docPr id="7" name="صورة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g7.jpe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before="0" w:after="60" w:line="240" w:lineRule="auto"/>
        <w:jc w:val="center"/>
      </w:pPr>
      <w:r>
        <w:drawing>
          <wp:inline distT="0" distB="0" distL="0" distR="0">
            <wp:extent cx="2628900" cy="2409825"/>
            <wp:docPr id="8" name="صورة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g8.jpe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Relationship Id="rIdImg2" Type="http://schemas.openxmlformats.org/officeDocument/2006/relationships/image" Target="media/img2.jpeg"/><Relationship Id="rIdImg3" Type="http://schemas.openxmlformats.org/officeDocument/2006/relationships/image" Target="media/img3.jpeg"/><Relationship Id="rIdImg4" Type="http://schemas.openxmlformats.org/officeDocument/2006/relationships/image" Target="media/img4.jpeg"/><Relationship Id="rIdImg5" Type="http://schemas.openxmlformats.org/officeDocument/2006/relationships/image" Target="media/img5.png"/><Relationship Id="rIdImg6" Type="http://schemas.openxmlformats.org/officeDocument/2006/relationships/image" Target="media/img6.jpeg"/><Relationship Id="rIdImg7" Type="http://schemas.openxmlformats.org/officeDocument/2006/relationships/image" Target="media/img7.jpeg"/><Relationship Id="rIdImg8" Type="http://schemas.openxmlformats.org/officeDocument/2006/relationships/image" Target="media/img8.jpeg"/></Relationships>
</file>